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line="360" w:lineRule="auto"/>
        <w:jc w:val="center"/>
        <w:rPr>
          <w:rFonts w:ascii="黑体" w:hAnsi="黑体" w:eastAsia="黑体" w:cs="黑体"/>
          <w:b/>
          <w:bCs/>
          <w:szCs w:val="24"/>
        </w:rPr>
      </w:pPr>
      <w:r>
        <w:rPr>
          <w:rFonts w:hint="eastAsia" w:ascii="黑体" w:hAnsi="黑体" w:eastAsia="黑体" w:cs="黑体"/>
          <w:b/>
          <w:bCs/>
          <w:szCs w:val="24"/>
        </w:rPr>
        <w:t>深圳市宝安区松岗人民医院药物临床试验研究机构</w:t>
      </w:r>
    </w:p>
    <w:p>
      <w:pPr>
        <w:pStyle w:val="2"/>
        <w:widowControl/>
        <w:spacing w:line="360" w:lineRule="auto"/>
        <w:jc w:val="center"/>
        <w:rPr>
          <w:rFonts w:ascii="黑体" w:hAnsi="黑体" w:eastAsia="黑体" w:cs="黑体"/>
          <w:b/>
          <w:bCs/>
          <w:szCs w:val="24"/>
        </w:rPr>
      </w:pPr>
      <w:r>
        <w:rPr>
          <w:rFonts w:hint="eastAsia" w:ascii="黑体" w:hAnsi="黑体" w:eastAsia="黑体" w:cs="黑体"/>
          <w:b/>
          <w:bCs/>
          <w:szCs w:val="24"/>
        </w:rPr>
        <w:t>临床试验启动会记录表</w:t>
      </w:r>
    </w:p>
    <w:p>
      <w:pPr>
        <w:pStyle w:val="2"/>
        <w:widowControl/>
        <w:spacing w:line="360" w:lineRule="auto"/>
        <w:jc w:val="center"/>
        <w:rPr>
          <w:rFonts w:ascii="黑体" w:hAnsi="黑体" w:eastAsia="黑体" w:cs="黑体"/>
          <w:b/>
          <w:bCs/>
          <w:szCs w:val="24"/>
        </w:rPr>
      </w:pPr>
    </w:p>
    <w:tbl>
      <w:tblPr>
        <w:tblStyle w:val="3"/>
        <w:tblW w:w="8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2737"/>
        <w:gridCol w:w="2125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项目名称</w:t>
            </w:r>
          </w:p>
        </w:tc>
        <w:tc>
          <w:tcPr>
            <w:tcW w:w="7220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方案编号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申办者/CRO</w:t>
            </w:r>
          </w:p>
        </w:tc>
        <w:tc>
          <w:tcPr>
            <w:tcW w:w="2358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专业科室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主要研究者</w:t>
            </w:r>
          </w:p>
        </w:tc>
        <w:tc>
          <w:tcPr>
            <w:tcW w:w="2358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培训地点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培训日期</w:t>
            </w:r>
          </w:p>
        </w:tc>
        <w:tc>
          <w:tcPr>
            <w:tcW w:w="2358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9" w:hRule="atLeast"/>
        </w:trPr>
        <w:tc>
          <w:tcPr>
            <w:tcW w:w="8466" w:type="dxa"/>
            <w:gridSpan w:val="4"/>
            <w:noWrap w:val="0"/>
            <w:vAlign w:val="center"/>
          </w:tcPr>
          <w:p>
            <w:pPr>
              <w:pStyle w:val="2"/>
              <w:widowControl/>
              <w:spacing w:line="360" w:lineRule="auto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会议议题：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line="360" w:lineRule="auto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机构办公室主任介绍GCP的主要内容及临床试验简要流程，强调临床试验实施过程中的关键点，明确职责分工。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line="360" w:lineRule="auto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申办者/CRO代表介绍研究者手册、临床试验方案、试验用药物的相关信息等内容，介绍知情同意书签署规范；试验数据的记录与报告、病例报告表填写规范；实验室检查的相关规定；不良事件/严重不良事件的处理与报告的标准操作规程等。</w:t>
            </w:r>
          </w:p>
          <w:p>
            <w:pPr>
              <w:pStyle w:val="2"/>
              <w:widowControl/>
              <w:spacing w:line="360" w:lineRule="auto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3. 确定研究分工，明确职责。</w:t>
            </w: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5"/>
              </w:rPr>
              <w:t>4. 讨论试验实施过程中的相关问题。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466" w:type="dxa"/>
            <w:gridSpan w:val="4"/>
            <w:noWrap w:val="0"/>
            <w:vAlign w:val="center"/>
          </w:tcPr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会议纪要：</w:t>
            </w: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rPr>
          <w:szCs w:val="18"/>
        </w:rPr>
      </w:pPr>
    </w:p>
    <w:p>
      <w:pPr>
        <w:rPr>
          <w:rFonts w:hint="eastAsia" w:eastAsia="宋体"/>
          <w:sz w:val="18"/>
          <w:szCs w:val="15"/>
          <w:u w:val="single"/>
          <w:lang w:eastAsia="zh-CN"/>
        </w:rPr>
      </w:pPr>
      <w:r>
        <w:rPr>
          <w:rFonts w:hint="eastAsia"/>
          <w:sz w:val="18"/>
          <w:szCs w:val="15"/>
        </w:rPr>
        <w:t xml:space="preserve">记录人（签字）：                             </w:t>
      </w:r>
      <w:r>
        <w:rPr>
          <w:rFonts w:hint="eastAsia"/>
          <w:sz w:val="18"/>
          <w:szCs w:val="15"/>
          <w:lang w:val="en-US" w:eastAsia="zh-CN"/>
        </w:rPr>
        <w:t xml:space="preserve"> </w:t>
      </w:r>
      <w:r>
        <w:rPr>
          <w:rFonts w:hint="eastAsia"/>
          <w:sz w:val="18"/>
          <w:szCs w:val="15"/>
        </w:rPr>
        <w:t xml:space="preserve"> 日期</w:t>
      </w:r>
      <w:r>
        <w:rPr>
          <w:rFonts w:hint="eastAsia"/>
          <w:sz w:val="18"/>
          <w:szCs w:val="15"/>
          <w:lang w:eastAsia="zh-CN"/>
        </w:rPr>
        <w:t>：</w:t>
      </w:r>
    </w:p>
    <w:p>
      <w:pPr>
        <w:pStyle w:val="2"/>
        <w:widowControl/>
        <w:spacing w:line="360" w:lineRule="auto"/>
        <w:jc w:val="both"/>
        <w:rPr>
          <w:rFonts w:hint="eastAsia" w:eastAsia="宋体"/>
          <w:sz w:val="18"/>
          <w:szCs w:val="18"/>
          <w:lang w:eastAsia="zh-CN"/>
        </w:rPr>
        <w:sectPr>
          <w:pgSz w:w="11850" w:h="16783"/>
          <w:pgMar w:top="1440" w:right="1800" w:bottom="1440" w:left="1800" w:header="851" w:footer="992" w:gutter="0"/>
          <w:pgNumType w:chapStyle="1" w:chapSep="colon"/>
          <w:cols w:space="720" w:num="1"/>
          <w:docGrid w:type="lines" w:linePitch="312" w:charSpace="0"/>
        </w:sectPr>
      </w:pPr>
      <w:r>
        <w:rPr>
          <w:rFonts w:hint="eastAsia"/>
          <w:sz w:val="18"/>
          <w:szCs w:val="15"/>
        </w:rPr>
        <w:t>主要研究者（签字）：                          日期</w:t>
      </w:r>
      <w:r>
        <w:rPr>
          <w:rFonts w:hint="eastAsia"/>
          <w:sz w:val="18"/>
          <w:szCs w:val="15"/>
          <w:lang w:eastAsia="zh-CN"/>
        </w:rPr>
        <w:t>：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A8A7F"/>
    <w:multiLevelType w:val="singleLevel"/>
    <w:tmpl w:val="7AEA8A7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0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2019-03-21T01:42:43Z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